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0"/>
      </w:tblGrid>
      <w:tr w:rsidR="00AA184F">
        <w:trPr>
          <w:trHeight w:val="451"/>
        </w:trPr>
        <w:tc>
          <w:tcPr>
            <w:tcW w:w="15350" w:type="dxa"/>
          </w:tcPr>
          <w:p w:rsidR="00AA184F" w:rsidRDefault="009B6443">
            <w:pPr>
              <w:pStyle w:val="Title"/>
              <w:spacing w:line="276" w:lineRule="auto"/>
              <w:rPr>
                <w:color w:val="324D5C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324D5C"/>
                <w:sz w:val="32"/>
                <w:szCs w:val="32"/>
              </w:rPr>
              <w:t>2023-2024 Oscar Adams Elementary ACIP</w:t>
            </w:r>
          </w:p>
        </w:tc>
      </w:tr>
      <w:tr w:rsidR="00AA184F">
        <w:trPr>
          <w:trHeight w:hRule="exact" w:val="86"/>
        </w:trPr>
        <w:tc>
          <w:tcPr>
            <w:tcW w:w="15350" w:type="dxa"/>
          </w:tcPr>
          <w:p w:rsidR="00AA184F" w:rsidRDefault="009B6443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3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AA184F">
        <w:tc>
          <w:tcPr>
            <w:tcW w:w="15350" w:type="dxa"/>
          </w:tcPr>
          <w:p w:rsidR="00AA184F" w:rsidRDefault="009B6443">
            <w:pPr>
              <w:pStyle w:val="Title"/>
              <w:spacing w:before="230" w:after="29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Oscar W. Adams Elementary School</w:t>
            </w:r>
          </w:p>
        </w:tc>
      </w:tr>
    </w:tbl>
    <w:p w:rsidR="00AA184F" w:rsidRDefault="00AA184F"/>
    <w:tbl>
      <w:tblPr>
        <w:tblW w:w="49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957"/>
        <w:gridCol w:w="149"/>
        <w:gridCol w:w="4957"/>
        <w:gridCol w:w="151"/>
        <w:gridCol w:w="4809"/>
      </w:tblGrid>
      <w:tr w:rsidR="00AA184F">
        <w:trPr>
          <w:cantSplit/>
          <w:trHeight w:val="3600"/>
          <w:jc w:val="center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AA184F" w:rsidRDefault="009B6443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4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Vision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3" o:spid="_x0000_s1026" type="#_x0000_t202" style="position:absolute;margin-left:0;margin-top:12.95pt;width:136.85pt;height:25.55pt;z-index:2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84F" w:rsidRDefault="00AA184F">
            <w:pPr>
              <w:pStyle w:val="TableContents"/>
              <w:keepNext/>
            </w:pPr>
          </w:p>
          <w:p w:rsidR="00AA184F" w:rsidRDefault="00AA184F">
            <w:pPr>
              <w:pStyle w:val="TableContents"/>
              <w:keepNext/>
            </w:pPr>
          </w:p>
          <w:p w:rsidR="00AA184F" w:rsidRDefault="009B6443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8890" distB="8890" distL="8890" distR="8890" simplePos="0" relativeHeight="27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o:allowincell="f" style="position:absolute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:rsidR="00AA184F" w:rsidRDefault="009B6443">
            <w:pPr>
              <w:pStyle w:val="BodyText"/>
            </w:pPr>
            <w:r>
              <w:t>To create a world of opportunity for diverse learners through educational opportunities.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AA184F" w:rsidRDefault="00AA184F">
            <w:pPr>
              <w:pStyle w:val="TableContents"/>
              <w:keepNext/>
            </w:pP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AA184F" w:rsidRDefault="009B6443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Mission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0;margin-top:12.95pt;width:136.85pt;height:25.55pt;z-index:25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Mission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84F" w:rsidRDefault="00AA184F">
            <w:pPr>
              <w:pStyle w:val="TableContents"/>
              <w:keepNext/>
            </w:pPr>
          </w:p>
          <w:p w:rsidR="00AA184F" w:rsidRDefault="00AA184F">
            <w:pPr>
              <w:pStyle w:val="TableContents"/>
              <w:keepNext/>
            </w:pPr>
          </w:p>
          <w:p w:rsidR="00AA184F" w:rsidRDefault="009B6443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8890" distB="8890" distL="8890" distR="8890" simplePos="0" relativeHeight="28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o:allowincell="f" style="position:absolute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:rsidR="00AA184F" w:rsidRDefault="009B6443">
            <w:pPr>
              <w:pStyle w:val="BodyText"/>
            </w:pPr>
            <w:r>
              <w:t xml:space="preserve">To ensure all students receive a world-class education </w:t>
            </w:r>
            <w:r>
              <w:t>that prepares them for success in college, career, and life.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AA184F" w:rsidRDefault="00AA184F">
            <w:pPr>
              <w:pStyle w:val="TableContents"/>
              <w:keepNext/>
            </w:pP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AA184F" w:rsidRDefault="009B6443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Beliefs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0;margin-top:12.95pt;width:136.85pt;height:25.55pt;z-index:26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Beliefs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84F" w:rsidRDefault="00AA184F">
            <w:pPr>
              <w:pStyle w:val="TableContents"/>
              <w:keepNext/>
            </w:pPr>
          </w:p>
          <w:p w:rsidR="00AA184F" w:rsidRDefault="00AA184F">
            <w:pPr>
              <w:pStyle w:val="TableContents"/>
              <w:keepNext/>
            </w:pPr>
          </w:p>
          <w:p w:rsidR="00AA184F" w:rsidRDefault="009B6443">
            <w:pPr>
              <w:keepNext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8890" distB="8890" distL="8890" distR="8890" simplePos="0" relativeHeight="29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o:allowincell="f" style="position:absolute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:rsidR="00AA184F" w:rsidRDefault="009B6443">
            <w:pPr>
              <w:pStyle w:val="BodyText"/>
            </w:pPr>
            <w:r>
              <w:t xml:space="preserve">Expectations influence accomplishments because all students have the capacity to learn. A school-community partnership is essential. Change (transformation) creates opportunity. </w:t>
            </w:r>
            <w:r>
              <w:t xml:space="preserve">High-performing leadership makes visions reality. </w:t>
            </w:r>
          </w:p>
        </w:tc>
      </w:tr>
    </w:tbl>
    <w:p w:rsidR="00AA184F" w:rsidRDefault="00AA184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5"/>
        <w:gridCol w:w="77"/>
        <w:gridCol w:w="5065"/>
        <w:gridCol w:w="77"/>
        <w:gridCol w:w="5066"/>
      </w:tblGrid>
      <w:tr w:rsidR="00AA184F">
        <w:tc>
          <w:tcPr>
            <w:tcW w:w="5065" w:type="dxa"/>
          </w:tcPr>
          <w:p w:rsidR="00AA184F" w:rsidRDefault="009B6443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Stakeholder Engagement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1" o:spid="_x0000_s1029" type="#_x0000_t202" style="position:absolute;left:0;text-align:left;margin-left:0;margin-top:0;width:70.6pt;height:27pt;z-index: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Stakeholder Engagement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4445" distL="0" distR="0">
                  <wp:extent cx="964565" cy="405130"/>
                  <wp:effectExtent l="0" t="0" r="0" b="0"/>
                  <wp:docPr id="9" name="imgfit_var_image1-DM-V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V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A184F" w:rsidRDefault="00AA184F">
            <w:pPr>
              <w:pStyle w:val="TableContents"/>
              <w:spacing w:line="240" w:lineRule="auto"/>
              <w:jc w:val="center"/>
            </w:pPr>
          </w:p>
        </w:tc>
        <w:tc>
          <w:tcPr>
            <w:tcW w:w="5065" w:type="dxa"/>
          </w:tcPr>
          <w:p w:rsidR="00AA184F" w:rsidRDefault="009B6443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0;margin-top:0;width:70.6pt;height:27pt;z-index:10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Student Achievement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4445" distL="0" distR="0">
                  <wp:extent cx="974725" cy="409575"/>
                  <wp:effectExtent l="0" t="0" r="0" b="0"/>
                  <wp:docPr id="11" name="imgfit_var_image2-DM-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A184F" w:rsidRDefault="00AA184F">
            <w:pPr>
              <w:pStyle w:val="TableContents"/>
              <w:spacing w:line="240" w:lineRule="auto"/>
              <w:jc w:val="center"/>
            </w:pPr>
          </w:p>
        </w:tc>
        <w:tc>
          <w:tcPr>
            <w:tcW w:w="5066" w:type="dxa"/>
          </w:tcPr>
          <w:p w:rsidR="00AA184F" w:rsidRDefault="009B6443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Professional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0;margin-top:0;width:70.6pt;height:27pt;z-index:11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Professional Learning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4445" distL="0" distR="0">
                  <wp:extent cx="974725" cy="409575"/>
                  <wp:effectExtent l="0" t="0" r="0" b="0"/>
                  <wp:docPr id="13" name="imgfit_var_image3-DM-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84F" w:rsidRDefault="00AA184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130"/>
        <w:gridCol w:w="5030"/>
        <w:gridCol w:w="130"/>
        <w:gridCol w:w="5031"/>
      </w:tblGrid>
      <w:tr w:rsidR="00AA184F">
        <w:trPr>
          <w:cantSplit/>
          <w:tblHeader/>
        </w:trPr>
        <w:tc>
          <w:tcPr>
            <w:tcW w:w="5065" w:type="dxa"/>
          </w:tcPr>
          <w:p w:rsidR="00AA184F" w:rsidRDefault="009B64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2" o:spid="_x0000_s1032" type="#_x0000_t202" style="position:absolute;left:0;text-align:left;margin-left:0;margin-top:0;width:72.05pt;height:27pt;z-index:14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B78owprwEAAFU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15" name="imgfit_var_objimage1-DM-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objimage1-DM-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A184F" w:rsidRDefault="00AA184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</w:tcPr>
          <w:p w:rsidR="00AA184F" w:rsidRDefault="009B64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left:0;text-align:left;margin-left:0;margin-top:0;width:72.05pt;height:27pt;z-index:13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C56lf9rwEAAFU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17" name="imgfit_var_objimage2-DM-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2-DM-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A184F" w:rsidRDefault="00AA184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</w:tcPr>
          <w:p w:rsidR="00AA184F" w:rsidRDefault="009B64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0;margin-top:0;width:72.05pt;height:27pt;z-index:12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19" name="imgfit_var_objimage3-DM-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3-DM-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84F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involvement of external stakeholders in providing a </w:t>
            </w:r>
            <w:r>
              <w:rPr>
                <w:sz w:val="18"/>
                <w:szCs w:val="18"/>
              </w:rPr>
              <w:t>positive and supportive school climate.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AA184F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school environment where all students have the opportunity to succeed. Provide strategies to promote student achievement in literacy and math.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AA184F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personalized learning opportunities to meet the individ</w:t>
            </w:r>
            <w:r>
              <w:rPr>
                <w:sz w:val="18"/>
                <w:szCs w:val="18"/>
              </w:rPr>
              <w:t xml:space="preserve">ual needs of students. </w:t>
            </w:r>
          </w:p>
        </w:tc>
      </w:tr>
    </w:tbl>
    <w:p w:rsidR="00AA184F" w:rsidRDefault="00AA184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130"/>
        <w:gridCol w:w="5030"/>
        <w:gridCol w:w="130"/>
        <w:gridCol w:w="5031"/>
      </w:tblGrid>
      <w:tr w:rsidR="00AA184F">
        <w:trPr>
          <w:cantSplit/>
          <w:tblHeader/>
        </w:trPr>
        <w:tc>
          <w:tcPr>
            <w:tcW w:w="5065" w:type="dxa"/>
          </w:tcPr>
          <w:p w:rsidR="00AA184F" w:rsidRDefault="009B64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left:0;text-align:left;margin-left:0;margin-top:0;width:72.05pt;height:27pt;z-index:17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DBDdEPrwEAAFU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1" name="imgfit_var_initimage1-DM-Z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nitimage1-DM-Z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A184F" w:rsidRDefault="00AA184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</w:tcPr>
          <w:p w:rsidR="00AA184F" w:rsidRDefault="009B64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0;margin-top:0;width:72.05pt;height:27pt;z-index:1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BSy702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3" name="imgfit_var_initimage2-DM-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nitimage2-DM-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A184F" w:rsidRDefault="00AA184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</w:tcPr>
          <w:p w:rsidR="00AA184F" w:rsidRDefault="009B64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left:0;text-align:left;margin-left:0;margin-top:0;width:72.05pt;height:27pt;z-index:15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A3+sJh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5" name="imgfit_var_initimage3-DM-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3-DM-U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84F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materials and training to help parents to work with their children to improve their children's academic success</w:t>
            </w:r>
          </w:p>
          <w:p w:rsidR="00AA184F" w:rsidRDefault="00AA184F">
            <w:pPr>
              <w:spacing w:line="240" w:lineRule="auto"/>
              <w:ind w:left="216"/>
              <w:rPr>
                <w:sz w:val="18"/>
                <w:szCs w:val="18"/>
              </w:rPr>
            </w:pP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 student led </w:t>
            </w:r>
            <w:r>
              <w:rPr>
                <w:sz w:val="18"/>
                <w:szCs w:val="18"/>
              </w:rPr>
              <w:t>conferences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AA184F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technology to promote digital literacy (keyboarding, STEAM, coding, digital citizenship)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 in curriculum and materials aligned to support instructional practices that promote personalized learning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 the number of students w</w:t>
            </w:r>
            <w:r>
              <w:rPr>
                <w:sz w:val="18"/>
                <w:szCs w:val="18"/>
              </w:rPr>
              <w:t>ith chronic absenteeism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 the number of students with chronic behavior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All stakeholders will acquire and apply social and emotional skills to </w:t>
            </w:r>
            <w:proofErr w:type="spellStart"/>
            <w:r>
              <w:rPr>
                <w:sz w:val="18"/>
                <w:szCs w:val="18"/>
              </w:rPr>
              <w:t>self regulate</w:t>
            </w:r>
            <w:proofErr w:type="spellEnd"/>
            <w:r>
              <w:rPr>
                <w:sz w:val="18"/>
                <w:szCs w:val="18"/>
              </w:rPr>
              <w:t xml:space="preserve"> behavior in and out of the classroom environment.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AA184F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professional development to </w:t>
            </w:r>
            <w:r>
              <w:rPr>
                <w:sz w:val="18"/>
                <w:szCs w:val="18"/>
              </w:rPr>
              <w:t>improve computer science/technology skills;</w:t>
            </w:r>
          </w:p>
          <w:p w:rsidR="00AA184F" w:rsidRDefault="009B6443">
            <w:pPr>
              <w:spacing w:line="240" w:lineRule="auto"/>
              <w:ind w:lef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Collaborate with Technology in Motions &amp; AMSTI to train teachers/staff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training on strategies to promote social and emotional support for students and teachers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professional development on classr</w:t>
            </w:r>
            <w:r>
              <w:rPr>
                <w:sz w:val="18"/>
                <w:szCs w:val="18"/>
              </w:rPr>
              <w:t>oom management/student engagement</w:t>
            </w:r>
          </w:p>
        </w:tc>
      </w:tr>
    </w:tbl>
    <w:p w:rsidR="00AA184F" w:rsidRDefault="00AA184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130"/>
        <w:gridCol w:w="5030"/>
        <w:gridCol w:w="130"/>
        <w:gridCol w:w="5031"/>
      </w:tblGrid>
      <w:tr w:rsidR="00AA184F">
        <w:trPr>
          <w:cantSplit/>
          <w:tblHeader/>
        </w:trPr>
        <w:tc>
          <w:tcPr>
            <w:tcW w:w="5065" w:type="dxa"/>
          </w:tcPr>
          <w:p w:rsidR="00AA184F" w:rsidRDefault="009B64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left:0;text-align:left;margin-left:0;margin-top:0;width:72.05pt;height:27pt;z-index:18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DLrnmu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7" name="imgfit_var_keyimage1-DM-U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keyimage1-DM-U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A184F" w:rsidRDefault="00AA184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</w:tcPr>
          <w:p w:rsidR="00AA184F" w:rsidRDefault="009B64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type="#_x0000_t202" style="position:absolute;left:0;text-align:left;margin-left:0;margin-top:0;width:72.05pt;height:27pt;z-index:19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9" name="imgfit_var_keyimage2-DM-I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keyimage2-DM-I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A184F" w:rsidRDefault="00AA184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</w:tcPr>
          <w:p w:rsidR="00AA184F" w:rsidRDefault="009B64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A184F" w:rsidRDefault="009B64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type="#_x0000_t202" style="position:absolute;left:0;text-align:left;margin-left:0;margin-top:0;width:72.05pt;height:27pt;z-index:23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" o:allowincell="f" filled="f" stroked="f" strokeweight="0">
                      <v:textbox inset="0,0,0,0">
                        <w:txbxContent>
                          <w:p w:rsidR="00AA184F" w:rsidRDefault="009B644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31" name="imgfit_var_keyimage3-DM-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keyimage3-DM-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84F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surveys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Stakeholders survey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surveys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results and data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AA184F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surveys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surveys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surveys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results and data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 reports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Powerschool</w:t>
            </w:r>
            <w:proofErr w:type="spellEnd"/>
            <w:r>
              <w:rPr>
                <w:sz w:val="18"/>
                <w:szCs w:val="18"/>
              </w:rPr>
              <w:t xml:space="preserve"> discipline report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Counselor reports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AA184F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surveys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Professonal</w:t>
            </w:r>
            <w:proofErr w:type="spellEnd"/>
            <w:r>
              <w:rPr>
                <w:sz w:val="18"/>
                <w:szCs w:val="18"/>
              </w:rPr>
              <w:t xml:space="preserve"> development forms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Turnaround training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walkthrough data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inventories; curriculum distribution list</w:t>
            </w:r>
          </w:p>
          <w:p w:rsidR="00AA184F" w:rsidRDefault="00AA184F">
            <w:pPr>
              <w:pStyle w:val="TableContents"/>
              <w:spacing w:line="240" w:lineRule="auto"/>
            </w:pPr>
          </w:p>
          <w:p w:rsidR="00AA184F" w:rsidRDefault="009B6443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</w:t>
            </w:r>
            <w:r>
              <w:rPr>
                <w:sz w:val="18"/>
                <w:szCs w:val="18"/>
              </w:rPr>
              <w:t>level meeting</w:t>
            </w:r>
          </w:p>
        </w:tc>
      </w:tr>
    </w:tbl>
    <w:p w:rsidR="00AA184F" w:rsidRDefault="00AA184F">
      <w:pPr>
        <w:rPr>
          <w:sz w:val="12"/>
          <w:szCs w:val="12"/>
        </w:rPr>
      </w:pPr>
    </w:p>
    <w:sectPr w:rsidR="00AA184F">
      <w:footerReference w:type="default" r:id="rId13"/>
      <w:pgSz w:w="15840" w:h="12240" w:orient="landscape"/>
      <w:pgMar w:top="432" w:right="245" w:bottom="778" w:left="245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43" w:rsidRDefault="009B6443">
      <w:pPr>
        <w:spacing w:line="240" w:lineRule="auto"/>
      </w:pPr>
      <w:r>
        <w:separator/>
      </w:r>
    </w:p>
  </w:endnote>
  <w:endnote w:type="continuationSeparator" w:id="0">
    <w:p w:rsidR="009B6443" w:rsidRDefault="009B6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4195"/>
      <w:gridCol w:w="4195"/>
      <w:gridCol w:w="4197"/>
    </w:tblGrid>
    <w:tr w:rsidR="00AA184F">
      <w:trPr>
        <w:jc w:val="center"/>
      </w:trPr>
      <w:tc>
        <w:tcPr>
          <w:tcW w:w="4179" w:type="dxa"/>
          <w:tcBorders>
            <w:top w:val="single" w:sz="2" w:space="0" w:color="B2B2B2"/>
          </w:tcBorders>
        </w:tcPr>
        <w:p w:rsidR="00AA184F" w:rsidRDefault="009B6443">
          <w:pPr>
            <w:pStyle w:val="TableContents"/>
            <w:rPr>
              <w:rFonts w:ascii="Avenir" w:hAnsi="Avenir"/>
              <w:szCs w:val="18"/>
            </w:rPr>
          </w:pPr>
          <w:r>
            <w:rPr>
              <w:rFonts w:ascii="Avenir" w:hAnsi="Avenir"/>
              <w:noProof/>
              <w:szCs w:val="18"/>
            </w:rPr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32" name="Image25-DM-K0Image25-DM-V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25-DM-K0Image25-DM-V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A184F" w:rsidRDefault="009B6443">
          <w:pPr>
            <w:pStyle w:val="TableContents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</w:rPr>
            <w:t>Cognia</w:t>
          </w:r>
          <w:proofErr w:type="spellEnd"/>
          <w:r>
            <w:rPr>
              <w:color w:val="222222"/>
              <w:sz w:val="12"/>
              <w:szCs w:val="12"/>
            </w:rPr>
            <w:t>, Inc.</w:t>
          </w:r>
        </w:p>
      </w:tc>
      <w:tc>
        <w:tcPr>
          <w:tcW w:w="4179" w:type="dxa"/>
          <w:tcBorders>
            <w:top w:val="single" w:sz="2" w:space="0" w:color="B2B2B2"/>
          </w:tcBorders>
          <w:vAlign w:val="center"/>
        </w:tcPr>
        <w:p w:rsidR="00AA184F" w:rsidRDefault="009B6443">
          <w:pPr>
            <w:pStyle w:val="TableContents"/>
            <w:jc w:val="center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Strategy Map</w:t>
          </w:r>
        </w:p>
      </w:tc>
      <w:tc>
        <w:tcPr>
          <w:tcW w:w="4181" w:type="dxa"/>
          <w:tcBorders>
            <w:top w:val="single" w:sz="2" w:space="0" w:color="B2B2B2"/>
          </w:tcBorders>
          <w:vAlign w:val="center"/>
        </w:tcPr>
        <w:p w:rsidR="00AA184F" w:rsidRDefault="009B6443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PAGE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2</w:t>
          </w:r>
          <w:r>
            <w:rPr>
              <w:rFonts w:ascii="Avenir" w:hAnsi="Avenir"/>
              <w:sz w:val="14"/>
              <w:szCs w:val="14"/>
            </w:rP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NUMPAGES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2</w:t>
          </w:r>
          <w:r>
            <w:rPr>
              <w:rFonts w:ascii="Avenir" w:hAnsi="Avenir"/>
              <w:sz w:val="14"/>
              <w:szCs w:val="14"/>
            </w:rPr>
            <w:fldChar w:fldCharType="end"/>
          </w:r>
        </w:p>
      </w:tc>
    </w:tr>
  </w:tbl>
  <w:p w:rsidR="00AA184F" w:rsidRDefault="00AA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43" w:rsidRDefault="009B6443">
      <w:pPr>
        <w:spacing w:line="240" w:lineRule="auto"/>
      </w:pPr>
      <w:r>
        <w:separator/>
      </w:r>
    </w:p>
  </w:footnote>
  <w:footnote w:type="continuationSeparator" w:id="0">
    <w:p w:rsidR="009B6443" w:rsidRDefault="009B6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60CBA"/>
    <w:multiLevelType w:val="multilevel"/>
    <w:tmpl w:val="B71AE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E96502"/>
    <w:multiLevelType w:val="multilevel"/>
    <w:tmpl w:val="6E4E339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4F"/>
    <w:rsid w:val="009B6443"/>
    <w:rsid w:val="00A6555C"/>
    <w:rsid w:val="00A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0A129-7A16-4D86-8C44-38FCEB7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  <w:rPr>
      <w:sz w:val="18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115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style">
    <w:name w:val="Topstyle"/>
    <w:basedOn w:val="TableContents"/>
    <w:qFormat/>
    <w:pPr>
      <w:tabs>
        <w:tab w:val="left" w:pos="72"/>
      </w:tabs>
      <w:jc w:val="center"/>
    </w:pPr>
  </w:style>
  <w:style w:type="numbering" w:customStyle="1" w:styleId="L1DM0D0zezN4">
    <w:name w:val="L1DM0_D0zezN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hbaeza</cp:lastModifiedBy>
  <cp:revision>2</cp:revision>
  <dcterms:created xsi:type="dcterms:W3CDTF">2023-10-08T12:55:00Z</dcterms:created>
  <dcterms:modified xsi:type="dcterms:W3CDTF">2023-10-08T12:55:00Z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